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62FCAE8D" w14:textId="5C37738C" w:rsidR="00BC19F5" w:rsidRDefault="00B27103" w:rsidP="00BC19F5">
      <w:pPr>
        <w:jc w:val="center"/>
        <w:rPr>
          <w:rStyle w:val="tpt1"/>
          <w:rFonts w:ascii="Verdana" w:hAnsi="Verdana"/>
        </w:rPr>
      </w:pPr>
      <w:r w:rsidRPr="00881FD6">
        <w:rPr>
          <w:rFonts w:ascii="Trebuchet MS" w:hAnsi="Trebuchet MS"/>
          <w:sz w:val="24"/>
          <w:szCs w:val="24"/>
          <w:lang w:val="ro-RO"/>
        </w:rPr>
        <w:t>FIŞĂ</w:t>
      </w:r>
      <w:r w:rsidR="00584A71">
        <w:rPr>
          <w:rStyle w:val="FootnoteReference"/>
          <w:rFonts w:ascii="Trebuchet MS" w:hAnsi="Trebuchet MS"/>
          <w:sz w:val="24"/>
          <w:szCs w:val="24"/>
          <w:lang w:val="ro-RO"/>
        </w:rPr>
        <w:footnoteReference w:id="1"/>
      </w:r>
      <w:r w:rsidRPr="00881FD6">
        <w:rPr>
          <w:rFonts w:ascii="Trebuchet MS" w:hAnsi="Trebuchet MS"/>
          <w:sz w:val="24"/>
          <w:szCs w:val="24"/>
          <w:lang w:val="ro-RO"/>
        </w:rPr>
        <w:t xml:space="preserve"> 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pentru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  <w:r w:rsidR="00D23CC6">
        <w:rPr>
          <w:rFonts w:ascii="Trebuchet MS" w:hAnsi="Trebuchet MS"/>
          <w:sz w:val="24"/>
          <w:szCs w:val="24"/>
          <w:lang w:val="ro-RO"/>
        </w:rPr>
        <w:t>1</w:t>
      </w:r>
      <w:r w:rsidR="00C21C9A">
        <w:rPr>
          <w:rFonts w:ascii="Trebuchet MS" w:hAnsi="Trebuchet MS"/>
          <w:sz w:val="24"/>
          <w:szCs w:val="24"/>
          <w:lang w:val="ro-RO"/>
        </w:rPr>
        <w:t>.1.1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– </w:t>
      </w:r>
      <w:proofErr w:type="spellStart"/>
      <w:r w:rsidR="00BC19F5">
        <w:rPr>
          <w:rStyle w:val="tpt1"/>
          <w:rFonts w:ascii="Verdana" w:hAnsi="Verdana"/>
        </w:rPr>
        <w:t>Ad</w:t>
      </w:r>
      <w:r w:rsidR="00CD63A2">
        <w:rPr>
          <w:rStyle w:val="tpt1"/>
          <w:rFonts w:ascii="Verdana" w:hAnsi="Verdana"/>
        </w:rPr>
        <w:t>a</w:t>
      </w:r>
      <w:r w:rsidR="00BC19F5">
        <w:rPr>
          <w:rStyle w:val="tpt1"/>
          <w:rFonts w:ascii="Verdana" w:hAnsi="Verdana"/>
        </w:rPr>
        <w:t>ptarea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şi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distribuirea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în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cadrul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instituţiei</w:t>
      </w:r>
      <w:proofErr w:type="spellEnd"/>
      <w:r w:rsidR="00BC19F5">
        <w:rPr>
          <w:rStyle w:val="tpt1"/>
          <w:rFonts w:ascii="Verdana" w:hAnsi="Verdana"/>
        </w:rPr>
        <w:t xml:space="preserve"> a </w:t>
      </w:r>
      <w:proofErr w:type="spellStart"/>
      <w:r w:rsidR="00BC19F5">
        <w:rPr>
          <w:rStyle w:val="tpt1"/>
          <w:rFonts w:ascii="Verdana" w:hAnsi="Verdana"/>
        </w:rPr>
        <w:t>declaraţiei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privind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asumarea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unei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agende</w:t>
      </w:r>
      <w:proofErr w:type="spellEnd"/>
      <w:r w:rsidR="00BC19F5">
        <w:rPr>
          <w:rStyle w:val="tpt1"/>
          <w:rFonts w:ascii="Verdana" w:hAnsi="Verdana"/>
        </w:rPr>
        <w:t xml:space="preserve"> de </w:t>
      </w:r>
      <w:proofErr w:type="spellStart"/>
      <w:r w:rsidR="00BC19F5">
        <w:rPr>
          <w:rStyle w:val="tpt1"/>
          <w:rFonts w:ascii="Verdana" w:hAnsi="Verdana"/>
        </w:rPr>
        <w:t>integritate</w:t>
      </w:r>
      <w:proofErr w:type="spellEnd"/>
      <w:r w:rsidR="00BC19F5">
        <w:rPr>
          <w:rStyle w:val="tpt1"/>
          <w:rFonts w:ascii="Verdana" w:hAnsi="Verdana"/>
        </w:rPr>
        <w:t xml:space="preserve"> </w:t>
      </w:r>
      <w:proofErr w:type="spellStart"/>
      <w:r w:rsidR="00BC19F5">
        <w:rPr>
          <w:rStyle w:val="tpt1"/>
          <w:rFonts w:ascii="Verdana" w:hAnsi="Verdana"/>
        </w:rPr>
        <w:t>organizaţională</w:t>
      </w:r>
      <w:proofErr w:type="spellEnd"/>
      <w:r w:rsidR="00BC19F5">
        <w:rPr>
          <w:rStyle w:val="tpt1"/>
          <w:rFonts w:ascii="Verdana" w:hAnsi="Verdana"/>
        </w:rPr>
        <w:t>;</w:t>
      </w:r>
    </w:p>
    <w:p w14:paraId="3C9EAB88" w14:textId="3A95B9A1" w:rsidR="0067370B" w:rsidRDefault="00BC19F5" w:rsidP="00BC19F5">
      <w:pPr>
        <w:rPr>
          <w:rFonts w:ascii="Trebuchet MS" w:hAnsi="Trebuchet MS"/>
          <w:sz w:val="24"/>
          <w:szCs w:val="24"/>
          <w:lang w:val="ro-RO"/>
        </w:rPr>
      </w:pPr>
      <w:r>
        <w:rPr>
          <w:rStyle w:val="tpt1"/>
          <w:rFonts w:ascii="Verdana" w:hAnsi="Verdana"/>
        </w:rPr>
        <w:t xml:space="preserve">   </w:t>
      </w:r>
      <w:r w:rsidR="001E6725">
        <w:rPr>
          <w:rStyle w:val="tpt1"/>
          <w:rFonts w:ascii="Verdana" w:hAnsi="Verdana"/>
        </w:rPr>
        <w:t>1.</w:t>
      </w:r>
      <w:r>
        <w:rPr>
          <w:rStyle w:val="tpt1"/>
          <w:rFonts w:ascii="Verdana" w:hAnsi="Verdana"/>
        </w:rPr>
        <w:t xml:space="preserve">       </w:t>
      </w:r>
      <w:r w:rsidR="00232AF1"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067CDCCA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D23CC6">
            <w:rPr>
              <w:rFonts w:ascii="Segoe UI Symbol" w:eastAsia="MS Mincho" w:hAnsi="Segoe UI Symbol" w:cs="Segoe UI Symbo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4841F1F" w14:textId="5613D26B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17C4237" w14:textId="38E28C4B" w:rsidR="00680E87" w:rsidRDefault="00A46ACD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S-a publicat 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pe site-ul instituției   declarați</w:t>
      </w:r>
      <w:r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privind asumarea  agendei de integritate  organizațională  </w:t>
      </w:r>
      <w:r>
        <w:rPr>
          <w:rFonts w:ascii="Trebuchet MS" w:hAnsi="Trebuchet MS"/>
          <w:sz w:val="24"/>
          <w:szCs w:val="24"/>
          <w:lang w:val="ro-RO"/>
        </w:rPr>
        <w:t>-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31.03.2022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6A249CB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B68EFB9" w14:textId="32FBB058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4E29DD6" w:rsidR="00232AF1" w:rsidRPr="001E6725" w:rsidRDefault="001E6725" w:rsidP="001E6725">
      <w:pPr>
        <w:ind w:left="36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2.</w:t>
      </w:r>
      <w:r w:rsidR="00232AF1" w:rsidRPr="001E6725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333C6582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D385B4F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55DE99DB" w:rsidR="00232AF1" w:rsidRPr="001E6725" w:rsidRDefault="001E6725" w:rsidP="001E6725">
      <w:pPr>
        <w:ind w:left="36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3.</w:t>
      </w:r>
      <w:r w:rsidR="00232AF1" w:rsidRPr="001E6725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1C62B359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EB7B28" w14:textId="27050EA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1E6725">
      <w:pPr>
        <w:rPr>
          <w:rFonts w:ascii="Trebuchet MS" w:hAnsi="Trebuchet MS"/>
          <w:sz w:val="24"/>
          <w:szCs w:val="24"/>
          <w:lang w:val="ro-RO"/>
        </w:rPr>
      </w:pPr>
    </w:p>
    <w:p w14:paraId="1758D08E" w14:textId="4A0D2E8B" w:rsidR="00232AF1" w:rsidRPr="001E6725" w:rsidRDefault="001E6725" w:rsidP="001E6725">
      <w:pPr>
        <w:ind w:left="36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4.</w:t>
      </w:r>
      <w:r w:rsidR="00232AF1" w:rsidRPr="001E6725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0A1689" w14:textId="0E4BA764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4418B259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7AA42274" w:rsidR="00232AF1" w:rsidRPr="001E6725" w:rsidRDefault="001E6725" w:rsidP="001E6725">
      <w:pPr>
        <w:ind w:left="36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5.</w:t>
      </w:r>
      <w:r w:rsidR="00232AF1" w:rsidRPr="001E6725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E6725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="00232AF1" w:rsidRPr="001E6725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0F6F57" w14:textId="135DB909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Da</w:t>
      </w:r>
    </w:p>
    <w:p w14:paraId="584812D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7B42F029" w:rsidR="00232AF1" w:rsidRPr="001E6725" w:rsidRDefault="001E6725" w:rsidP="001E6725">
      <w:pPr>
        <w:ind w:left="36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6.</w:t>
      </w:r>
      <w:r w:rsidR="00232AF1" w:rsidRPr="001E6725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1E6725">
        <w:rPr>
          <w:rFonts w:ascii="Trebuchet MS" w:hAnsi="Trebuchet MS"/>
          <w:sz w:val="24"/>
          <w:szCs w:val="24"/>
          <w:lang w:val="ro-RO"/>
        </w:rPr>
        <w:t>și</w:t>
      </w:r>
      <w:r w:rsidR="00232AF1" w:rsidRPr="001E6725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62F5A2F" w14:textId="64A975D2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7C85B778" w14:textId="600875F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3D1E1766" w:rsidR="00232AF1" w:rsidRPr="001E6725" w:rsidRDefault="001E6725" w:rsidP="001E6725">
      <w:pPr>
        <w:ind w:left="360" w:right="90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7.</w:t>
      </w:r>
      <w:r w:rsidR="00232AF1" w:rsidRPr="001E6725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7DA09BC9" w:rsidR="00680E87" w:rsidRDefault="00D23CC6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 este cazul</w:t>
      </w:r>
    </w:p>
    <w:p w14:paraId="6ACDF489" w14:textId="77777777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2538C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8080" w14:textId="77777777" w:rsidR="002538CD" w:rsidRDefault="002538CD" w:rsidP="002771E2">
      <w:pPr>
        <w:spacing w:after="0" w:line="240" w:lineRule="auto"/>
      </w:pPr>
      <w:r>
        <w:separator/>
      </w:r>
    </w:p>
  </w:endnote>
  <w:endnote w:type="continuationSeparator" w:id="0">
    <w:p w14:paraId="333B2261" w14:textId="77777777" w:rsidR="002538CD" w:rsidRDefault="002538CD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DA57" w14:textId="77777777" w:rsidR="002538CD" w:rsidRDefault="002538CD" w:rsidP="002771E2">
      <w:pPr>
        <w:spacing w:after="0" w:line="240" w:lineRule="auto"/>
      </w:pPr>
      <w:r>
        <w:separator/>
      </w:r>
    </w:p>
  </w:footnote>
  <w:footnote w:type="continuationSeparator" w:id="0">
    <w:p w14:paraId="52034087" w14:textId="77777777" w:rsidR="002538CD" w:rsidRDefault="002538CD" w:rsidP="002771E2">
      <w:pPr>
        <w:spacing w:after="0" w:line="240" w:lineRule="auto"/>
      </w:pPr>
      <w:r>
        <w:continuationSeparator/>
      </w:r>
    </w:p>
  </w:footnote>
  <w:footnote w:id="1">
    <w:p w14:paraId="499483EF" w14:textId="2C3E8345" w:rsidR="00584A71" w:rsidRPr="00680E87" w:rsidRDefault="00584A71">
      <w:pPr>
        <w:pStyle w:val="FootnoteText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="00EE2DBE" w:rsidRPr="00680E87">
        <w:rPr>
          <w:lang w:val="ro-RO"/>
        </w:rPr>
        <w:t>Fișa</w:t>
      </w:r>
      <w:r w:rsidRPr="00680E87">
        <w:rPr>
          <w:lang w:val="ro-RO"/>
        </w:rPr>
        <w:t xml:space="preserve"> se aplică fiecărei măsuri raporta</w:t>
      </w:r>
      <w:r w:rsidR="00680E87" w:rsidRPr="00680E87">
        <w:rPr>
          <w:lang w:val="ro-RO"/>
        </w:rPr>
        <w:t>te, se completează electronic</w:t>
      </w:r>
      <w:r w:rsidR="00EE2DBE">
        <w:rPr>
          <w:lang w:val="ro-RO"/>
        </w:rPr>
        <w:t>,</w:t>
      </w:r>
      <w:r w:rsidR="00680E87" w:rsidRPr="00680E87">
        <w:rPr>
          <w:lang w:val="ro-RO"/>
        </w:rPr>
        <w:t xml:space="preserve"> și se transmite pe adresa sna</w:t>
      </w:r>
      <w:r w:rsidR="00680E87" w:rsidRPr="00680E87">
        <w:rPr>
          <w:rFonts w:ascii="Calibri" w:eastAsia="Calibri" w:hAnsi="Calibri" w:cs="Times New Roman"/>
        </w:rPr>
        <w:t>@just.ro.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11BFC"/>
    <w:rsid w:val="00042BB8"/>
    <w:rsid w:val="000967D6"/>
    <w:rsid w:val="000F718A"/>
    <w:rsid w:val="0013703B"/>
    <w:rsid w:val="001C36A7"/>
    <w:rsid w:val="001E6725"/>
    <w:rsid w:val="00232AF1"/>
    <w:rsid w:val="00252378"/>
    <w:rsid w:val="002538CD"/>
    <w:rsid w:val="00263249"/>
    <w:rsid w:val="002771E2"/>
    <w:rsid w:val="00294EAA"/>
    <w:rsid w:val="002B1F5A"/>
    <w:rsid w:val="00336A4B"/>
    <w:rsid w:val="004423F1"/>
    <w:rsid w:val="004B13DA"/>
    <w:rsid w:val="004E389E"/>
    <w:rsid w:val="00584A71"/>
    <w:rsid w:val="005857F8"/>
    <w:rsid w:val="00663B33"/>
    <w:rsid w:val="0066570D"/>
    <w:rsid w:val="0067370B"/>
    <w:rsid w:val="00680E87"/>
    <w:rsid w:val="006E6FD5"/>
    <w:rsid w:val="00782280"/>
    <w:rsid w:val="007A4D8D"/>
    <w:rsid w:val="007F54B6"/>
    <w:rsid w:val="007F677A"/>
    <w:rsid w:val="008119A2"/>
    <w:rsid w:val="00854FF9"/>
    <w:rsid w:val="00876FDC"/>
    <w:rsid w:val="00881FD6"/>
    <w:rsid w:val="008A27D3"/>
    <w:rsid w:val="008B24EC"/>
    <w:rsid w:val="00956BB8"/>
    <w:rsid w:val="00A46ACD"/>
    <w:rsid w:val="00A854A2"/>
    <w:rsid w:val="00A97D07"/>
    <w:rsid w:val="00B27103"/>
    <w:rsid w:val="00B339EA"/>
    <w:rsid w:val="00BB076B"/>
    <w:rsid w:val="00BC19F5"/>
    <w:rsid w:val="00BF2575"/>
    <w:rsid w:val="00C21C9A"/>
    <w:rsid w:val="00C544F0"/>
    <w:rsid w:val="00C65149"/>
    <w:rsid w:val="00CA1176"/>
    <w:rsid w:val="00CC1C0B"/>
    <w:rsid w:val="00CD63A2"/>
    <w:rsid w:val="00D23CC6"/>
    <w:rsid w:val="00D26208"/>
    <w:rsid w:val="00E37A78"/>
    <w:rsid w:val="00E405C1"/>
    <w:rsid w:val="00E538AA"/>
    <w:rsid w:val="00EE2DBE"/>
    <w:rsid w:val="00EE425A"/>
    <w:rsid w:val="00EF05A7"/>
    <w:rsid w:val="00F13112"/>
    <w:rsid w:val="00F23DA4"/>
    <w:rsid w:val="00F42B0A"/>
    <w:rsid w:val="00F72286"/>
    <w:rsid w:val="00F95359"/>
    <w:rsid w:val="00FF641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customStyle="1" w:styleId="tpt1">
    <w:name w:val="tpt1"/>
    <w:basedOn w:val="DefaultParagraphFont"/>
    <w:rsid w:val="00BC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9FAE-360A-48B9-8CAF-015D5EFD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7</cp:revision>
  <cp:lastPrinted>2024-03-11T07:40:00Z</cp:lastPrinted>
  <dcterms:created xsi:type="dcterms:W3CDTF">2023-02-28T13:01:00Z</dcterms:created>
  <dcterms:modified xsi:type="dcterms:W3CDTF">2024-03-11T07:52:00Z</dcterms:modified>
</cp:coreProperties>
</file>